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3E" w:rsidRPr="00F253CD" w:rsidRDefault="007B08E8" w:rsidP="007F573E">
      <w:pPr>
        <w:pageBreakBefore/>
        <w:spacing w:after="0"/>
        <w:ind w:left="7796" w:firstLine="5812"/>
        <w:rPr>
          <w:rFonts w:ascii="Times New Roman" w:hAnsi="Times New Roman"/>
          <w:i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8812530</wp:posOffset>
            </wp:positionH>
            <wp:positionV relativeFrom="margin">
              <wp:posOffset>-418465</wp:posOffset>
            </wp:positionV>
            <wp:extent cx="1857375" cy="600075"/>
            <wp:effectExtent l="0" t="0" r="0" b="0"/>
            <wp:wrapSquare wrapText="bothSides"/>
            <wp:docPr id="3" name="Рисунок 3" descr="v8_D2A9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D2A9_1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73E" w:rsidRPr="00F253CD">
        <w:rPr>
          <w:rFonts w:ascii="Times New Roman" w:hAnsi="Times New Roman"/>
          <w:i/>
          <w:sz w:val="28"/>
        </w:rPr>
        <w:t>Приложение</w:t>
      </w:r>
      <w:r w:rsidR="007F573E">
        <w:rPr>
          <w:rFonts w:ascii="Times New Roman" w:hAnsi="Times New Roman"/>
          <w:i/>
          <w:sz w:val="28"/>
        </w:rPr>
        <w:t xml:space="preserve"> № 1</w:t>
      </w:r>
    </w:p>
    <w:p w:rsidR="007F573E" w:rsidRPr="00F253CD" w:rsidRDefault="007F573E" w:rsidP="007F573E">
      <w:pPr>
        <w:spacing w:after="0"/>
        <w:ind w:left="7796" w:firstLine="5812"/>
        <w:jc w:val="right"/>
        <w:rPr>
          <w:rFonts w:ascii="Times New Roman" w:hAnsi="Times New Roman"/>
          <w:i/>
          <w:sz w:val="28"/>
        </w:rPr>
      </w:pPr>
    </w:p>
    <w:p w:rsidR="007F573E" w:rsidRPr="007F573E" w:rsidRDefault="007F573E" w:rsidP="007F573E">
      <w:pPr>
        <w:spacing w:after="0" w:line="240" w:lineRule="exact"/>
        <w:ind w:left="10773"/>
        <w:rPr>
          <w:rFonts w:ascii="Times New Roman" w:hAnsi="Times New Roman"/>
          <w:spacing w:val="-6"/>
          <w:sz w:val="28"/>
        </w:rPr>
      </w:pPr>
      <w:r w:rsidRPr="007F573E">
        <w:rPr>
          <w:rFonts w:ascii="Times New Roman" w:hAnsi="Times New Roman"/>
          <w:i/>
          <w:spacing w:val="-6"/>
          <w:sz w:val="28"/>
        </w:rPr>
        <w:t xml:space="preserve">к муниципальной Программе </w:t>
      </w:r>
      <w:r>
        <w:rPr>
          <w:rFonts w:ascii="Times New Roman" w:hAnsi="Times New Roman"/>
          <w:i/>
          <w:spacing w:val="-6"/>
          <w:sz w:val="28"/>
        </w:rPr>
        <w:t>«</w:t>
      </w:r>
      <w:r w:rsidRPr="007F573E">
        <w:rPr>
          <w:rFonts w:ascii="Times New Roman" w:hAnsi="Times New Roman"/>
          <w:i/>
          <w:spacing w:val="-6"/>
          <w:sz w:val="28"/>
        </w:rPr>
        <w:t xml:space="preserve">Развитие дорожной инфраструктуры и повышение безопасности дорожного движения </w:t>
      </w:r>
      <w:r w:rsidR="00B905EE">
        <w:rPr>
          <w:rFonts w:ascii="Times New Roman" w:hAnsi="Times New Roman"/>
          <w:i/>
          <w:spacing w:val="-6"/>
          <w:sz w:val="28"/>
        </w:rPr>
        <w:br/>
      </w:r>
      <w:r w:rsidRPr="007F573E">
        <w:rPr>
          <w:rFonts w:ascii="Times New Roman" w:hAnsi="Times New Roman"/>
          <w:i/>
          <w:spacing w:val="-6"/>
          <w:sz w:val="28"/>
        </w:rPr>
        <w:t xml:space="preserve">в МО </w:t>
      </w:r>
      <w:r>
        <w:rPr>
          <w:rFonts w:ascii="Times New Roman" w:hAnsi="Times New Roman"/>
          <w:i/>
          <w:spacing w:val="-6"/>
          <w:sz w:val="28"/>
        </w:rPr>
        <w:t>«</w:t>
      </w:r>
      <w:r w:rsidRPr="007F573E">
        <w:rPr>
          <w:rFonts w:ascii="Times New Roman" w:hAnsi="Times New Roman"/>
          <w:i/>
          <w:spacing w:val="-6"/>
          <w:sz w:val="28"/>
        </w:rPr>
        <w:t>В</w:t>
      </w:r>
      <w:r>
        <w:rPr>
          <w:rFonts w:ascii="Times New Roman" w:hAnsi="Times New Roman"/>
          <w:i/>
          <w:spacing w:val="-6"/>
          <w:sz w:val="28"/>
        </w:rPr>
        <w:t>севоложский муниципальный район»</w:t>
      </w:r>
      <w:r w:rsidRPr="007F573E">
        <w:rPr>
          <w:rFonts w:ascii="Times New Roman" w:hAnsi="Times New Roman"/>
          <w:i/>
          <w:spacing w:val="-6"/>
          <w:sz w:val="28"/>
        </w:rPr>
        <w:t xml:space="preserve"> ЛО на 2017-2019 годы</w:t>
      </w:r>
      <w:r>
        <w:rPr>
          <w:rFonts w:ascii="Times New Roman" w:hAnsi="Times New Roman"/>
          <w:i/>
          <w:spacing w:val="-6"/>
          <w:sz w:val="28"/>
        </w:rPr>
        <w:t>»</w:t>
      </w:r>
    </w:p>
    <w:p w:rsidR="00921D86" w:rsidRPr="007B65E1" w:rsidRDefault="00921D86" w:rsidP="00B9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D35" w:rsidRPr="007B65E1" w:rsidRDefault="001B6D35" w:rsidP="00B9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73E" w:rsidRDefault="00B905EE" w:rsidP="00B90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73E">
        <w:rPr>
          <w:rFonts w:ascii="Times New Roman" w:eastAsia="Times New Roman" w:hAnsi="Times New Roman"/>
          <w:sz w:val="32"/>
          <w:szCs w:val="32"/>
          <w:lang w:eastAsia="ru-RU"/>
        </w:rPr>
        <w:t>ПЛАН</w:t>
      </w:r>
    </w:p>
    <w:p w:rsidR="00B905EE" w:rsidRDefault="00B905EE" w:rsidP="00B905E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573E">
        <w:rPr>
          <w:rFonts w:ascii="Times New Roman" w:eastAsia="Times New Roman" w:hAnsi="Times New Roman"/>
          <w:sz w:val="32"/>
          <w:szCs w:val="32"/>
          <w:lang w:eastAsia="ru-RU"/>
        </w:rPr>
        <w:t>мероприятий муниципальной программы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«</w:t>
      </w:r>
      <w:r w:rsidRPr="007F573E">
        <w:rPr>
          <w:rFonts w:ascii="Times New Roman" w:eastAsia="Times New Roman" w:hAnsi="Times New Roman"/>
          <w:sz w:val="32"/>
          <w:szCs w:val="32"/>
          <w:lang w:eastAsia="ru-RU"/>
        </w:rPr>
        <w:t xml:space="preserve">Развитие дорожной инфраструктуры и повышение безопасности дорожного движения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7F573E">
        <w:rPr>
          <w:rFonts w:ascii="Times New Roman" w:eastAsia="Times New Roman" w:hAnsi="Times New Roman"/>
          <w:sz w:val="32"/>
          <w:szCs w:val="32"/>
          <w:lang w:eastAsia="ru-RU"/>
        </w:rPr>
        <w:t xml:space="preserve">в МО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«Всеволожский муниципальный район»</w:t>
      </w:r>
      <w:r w:rsidRPr="007F573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ЛО</w:t>
      </w:r>
      <w:r w:rsidRPr="007F573E">
        <w:rPr>
          <w:rFonts w:ascii="Times New Roman" w:eastAsia="Times New Roman" w:hAnsi="Times New Roman"/>
          <w:sz w:val="32"/>
          <w:szCs w:val="32"/>
          <w:lang w:eastAsia="ru-RU"/>
        </w:rPr>
        <w:t xml:space="preserve"> на 2017-2019 годы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1B6D35" w:rsidRPr="007B65E1" w:rsidRDefault="001B6D35" w:rsidP="00B90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529"/>
        <w:gridCol w:w="3390"/>
        <w:gridCol w:w="1559"/>
        <w:gridCol w:w="1134"/>
        <w:gridCol w:w="1134"/>
        <w:gridCol w:w="993"/>
        <w:gridCol w:w="992"/>
        <w:gridCol w:w="1134"/>
        <w:gridCol w:w="709"/>
        <w:gridCol w:w="1275"/>
        <w:gridCol w:w="1843"/>
        <w:gridCol w:w="916"/>
      </w:tblGrid>
      <w:tr w:rsidR="00FB4E5E" w:rsidRPr="00E46F0E" w:rsidTr="00E46F0E">
        <w:trPr>
          <w:trHeight w:val="227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5608" w:type="dxa"/>
            <w:gridSpan w:val="12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Мероприятия подпрограммы </w:t>
            </w:r>
            <w:r w:rsidR="00FB4E5E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Совершенствование и развитие автомобильных дорог </w:t>
            </w:r>
            <w:r w:rsidR="00FB4E5E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муниципальном образовании </w:t>
            </w:r>
            <w:r w:rsidR="00FB4E5E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Всеволожский муниципальный район</w:t>
            </w:r>
            <w:r w:rsidR="00FB4E5E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Ленинградской области на 2017-2019 годы</w:t>
            </w:r>
            <w:r w:rsidR="00FB4E5E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Территориальная принадлежность (муниципальное образование)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финанси-рования</w:t>
            </w:r>
            <w:r w:rsidRPr="00E46F0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4962" w:type="dxa"/>
            <w:gridSpan w:val="5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объемы финансирования (тыс.</w:t>
            </w:r>
            <w:r w:rsidR="00090C9F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рублей </w:t>
            </w:r>
            <w:r w:rsidR="00090C9F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вида расходов</w:t>
            </w:r>
          </w:p>
        </w:tc>
      </w:tr>
      <w:tr w:rsidR="00090C9F" w:rsidRPr="00E46F0E" w:rsidTr="00E46F0E">
        <w:trPr>
          <w:trHeight w:val="280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</w:t>
            </w:r>
            <w:r w:rsidR="0093695B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0C9F" w:rsidRPr="00E46F0E" w:rsidTr="00E46F0E">
        <w:trPr>
          <w:trHeight w:val="280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8" w:type="dxa"/>
            <w:gridSpan w:val="12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lang w:eastAsia="ru-RU"/>
              </w:rPr>
              <w:t>1. Мероприятия по содержанию, капитальному ремонту и ремонту автомобильных дорог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  <w:r w:rsidR="00090C9F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пользования местного значения вне границ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24 580,656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24 456,456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090C9F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8 276,352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8 152,152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8 152,152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8 152,152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2,200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автомобильных дорог местного значения вне границ населенных пунктов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090C9F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B437F1" w:rsidRPr="00E46F0E" w:rsidRDefault="00B437F1" w:rsidP="00E46F0E">
            <w:pPr>
              <w:pageBreakBefore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сметной ведомости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проведение ремонтных работ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автомобильных дорогах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285,000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технического надзора за проведением строительно-монтажных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автомобильных дорог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10,257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10,257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10,257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профилированию (грейдированию) автомобильных дорог с грунтовым покрытием </w:t>
            </w:r>
            <w:r w:rsidR="0093695B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добавлением новых материалов (подсыпка)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noWrap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B437F1" w:rsidRPr="00E46F0E" w:rsidRDefault="00B437F1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разделу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27 100,656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26 976,456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9 116,352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8 992,152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8 992,152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8 992,152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8 992,152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8 992,152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8" w:type="dxa"/>
            <w:gridSpan w:val="12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lang w:eastAsia="ru-RU"/>
              </w:rPr>
              <w:t>2. Мероприятия в области дорожного хозяйства, за исключением мероприятий по содержанию, капитальному ремонту и ремонту автомобильных дорог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и содержание мостового перехода через р. Охта </w:t>
            </w:r>
            <w:r w:rsidR="0093695B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дер. Новое Девяткино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506,3 м^2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506,3 м^2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506,3 м^2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Одновременная разработка ПОДД </w:t>
            </w:r>
            <w:r w:rsidR="00B437F1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и технического паспорта автомобильных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 общего пользования местного</w:t>
            </w:r>
            <w:r w:rsidRPr="00E46F0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значения вне границ населенных пунктов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основании ВСН1-83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833,544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833,544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10,215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10,215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10,215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Разработка стратегии развития автомо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бильных дорог общего пользования местного значения вне границ населен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ных пунктов Всеволожского района Ленинградской области на период 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до 2020 года с целью реализации пол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номочий Всеволожского муниципаль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ного района в области дорожной дея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тельнос</w:t>
            </w:r>
            <w:r w:rsidR="00B437F1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т</w:t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и, осуществления муници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пального </w:t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контроля за сохранностью автомобильных дорог местного значе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ния, обеспечения безопасности дорож</w:t>
            </w:r>
            <w:r w:rsidR="001B6D35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Одна стратегия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2 333,544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2 333,544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8" w:type="dxa"/>
            <w:gridSpan w:val="12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lang w:eastAsia="ru-RU"/>
              </w:rPr>
              <w:t>3. Мероприятия по развитию дорожно-транспортной инфраструкт</w:t>
            </w:r>
            <w:r w:rsidR="00B437F1" w:rsidRPr="00E46F0E">
              <w:rPr>
                <w:rFonts w:ascii="Times New Roman" w:eastAsia="Times New Roman" w:hAnsi="Times New Roman"/>
                <w:lang w:eastAsia="ru-RU"/>
              </w:rPr>
              <w:t>ур</w:t>
            </w:r>
            <w:r w:rsidRPr="00E46F0E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Организация и проведение культурной программы, посвященной </w:t>
            </w:r>
            <w:r w:rsidR="00B437F1"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Дню работников дорожного хозяйства</w:t>
            </w:r>
            <w:r w:rsidR="00B437F1"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0551B3"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и </w:t>
            </w:r>
            <w:r w:rsidR="00B437F1"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Дню работников автомобильного и </w:t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городского пассажирского транспорта</w:t>
            </w:r>
            <w:r w:rsidR="00B437F1"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30 334,200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30 210,000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10 194,200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10 070,000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10 070,000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10 070,000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10 070,000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10 070,000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7B65E1">
        <w:trPr>
          <w:trHeight w:val="395"/>
        </w:trPr>
        <w:tc>
          <w:tcPr>
            <w:tcW w:w="300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608" w:type="dxa"/>
            <w:gridSpan w:val="12"/>
            <w:shd w:val="clear" w:color="auto" w:fill="auto"/>
            <w:noWrap/>
            <w:vAlign w:val="center"/>
            <w:hideMark/>
          </w:tcPr>
          <w:p w:rsidR="000241D3" w:rsidRPr="00E46F0E" w:rsidRDefault="000241D3" w:rsidP="007B65E1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Мероприятия подпрограммы </w:t>
            </w:r>
            <w:r w:rsidR="00B437F1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Повышение безопасности дорожного движения </w:t>
            </w:r>
            <w:r w:rsidR="00B437F1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муниципальном образовании </w:t>
            </w:r>
            <w:r w:rsidR="00B437F1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Всеволожский муниципальный район</w:t>
            </w:r>
            <w:r w:rsidR="00B437F1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Ленинградской области на 2017-2019 годы</w:t>
            </w:r>
            <w:r w:rsidR="00B437F1" w:rsidRPr="00E46F0E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 w:val="restart"/>
            <w:shd w:val="clear" w:color="auto" w:fill="auto"/>
            <w:noWrap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Территориальная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принадлежность (муниципальное образование)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финанси-рования </w:t>
            </w:r>
            <w:r w:rsidRPr="00E46F0E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объемы финансирования (тыс.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рублей </w:t>
            </w:r>
            <w:r w:rsidR="00B437F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вида расходов</w:t>
            </w:r>
          </w:p>
        </w:tc>
      </w:tr>
      <w:tr w:rsidR="00090C9F" w:rsidRPr="00E46F0E" w:rsidTr="00E46F0E">
        <w:trPr>
          <w:trHeight w:val="280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</w:t>
            </w:r>
            <w:r w:rsidR="000551B3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бюджет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</w:t>
            </w:r>
            <w:r w:rsidR="000551B3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0C9F" w:rsidRPr="00E46F0E" w:rsidTr="00E46F0E">
        <w:trPr>
          <w:trHeight w:val="280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0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8" w:type="dxa"/>
            <w:gridSpan w:val="12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Мероприятия по совершенствованию управления обеспечением безопасности дорожного движения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Обобщение передового опыта </w:t>
            </w:r>
            <w:r w:rsidR="000551B3"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по обеспечению БДД. Осуществление выездов в другие районы ЛО, имеющие положительные тенденции </w:t>
            </w:r>
            <w:r w:rsidR="000551B3"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 обеспечении безопасности дорожного</w:t>
            </w:r>
            <w:r w:rsidRPr="00E46F0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движения, для обмена опытом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«Всеволожский муниципальный район» ЛО 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ОГИБДД УМВД РФ по Всеволожскому райо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ЛО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мониторинга </w:t>
            </w:r>
            <w:r w:rsidR="000551B3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прогнозирования дорожно-транспортных происшествий </w:t>
            </w:r>
            <w:r w:rsidR="000551B3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Всеволожского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Комиссии по безопасности дорожного движения Всеволожского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Организация взаимодействия подразделений ОВД по Всеволожскому муниципальному району, администра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ции района, общественных и др. организаций по вопросу выполнения комплекса мероприятий по обеспечению безопасности дорожного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Разработка проекта долгосрочной целе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вой программы «Повышение безопасно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сти дорожного движения в муниципаль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ном образовании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Всеволожский муни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ципальный район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Ленинградской области на 2020-2022 годы»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разделу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8" w:type="dxa"/>
            <w:gridSpan w:val="12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Cs/>
                <w:lang w:eastAsia="ru-RU"/>
              </w:rPr>
              <w:t xml:space="preserve">2. Информационное обеспечение населения по вопросам повышения безопасности дорожного движения 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Публикация материалов в районной газете «Всеволожские вести» 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правилам дорожного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«Всеволожский муниципальный район» ЛО 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ОГИБДД УМВД РФ по Всеволожскому району ЛО</w:t>
            </w: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8" w:type="dxa"/>
            <w:gridSpan w:val="12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="007D1CA1" w:rsidRPr="00E46F0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46F0E">
              <w:rPr>
                <w:rFonts w:ascii="Times New Roman" w:eastAsia="Times New Roman" w:hAnsi="Times New Roman"/>
                <w:bCs/>
                <w:lang w:eastAsia="ru-RU"/>
              </w:rPr>
              <w:t>Предупреждение детского дорожно-транспортного травматизма</w:t>
            </w:r>
          </w:p>
        </w:tc>
      </w:tr>
      <w:tr w:rsidR="00B41363" w:rsidRPr="00E46F0E" w:rsidTr="007B65E1">
        <w:trPr>
          <w:cantSplit/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Обеспечение учреждений дошкольного образования, общеобразовательных учреждений и образовательных учреждений системы дополнительного </w:t>
            </w:r>
            <w:r w:rsidRPr="007B65E1">
              <w:rPr>
                <w:rFonts w:ascii="Times New Roman" w:eastAsia="Times New Roman" w:hAnsi="Times New Roman"/>
                <w:spacing w:val="-12"/>
                <w:sz w:val="20"/>
                <w:szCs w:val="20"/>
                <w:lang w:eastAsia="ru-RU"/>
              </w:rPr>
              <w:t>образования детей обучающими игровыми</w:t>
            </w:r>
            <w:r w:rsidRPr="007B65E1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 xml:space="preserve"> комплексами </w:t>
            </w:r>
            <w:r w:rsidR="007D1CA1" w:rsidRPr="007B65E1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«</w:t>
            </w:r>
            <w:r w:rsidRPr="007B65E1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Букварь пешехода</w:t>
            </w:r>
            <w:r w:rsidR="007D1CA1" w:rsidRPr="007B65E1">
              <w:rPr>
                <w:rFonts w:ascii="Times New Roman" w:eastAsia="Times New Roman" w:hAnsi="Times New Roman"/>
                <w:spacing w:val="-1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компл.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образования администрации 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  <w:r w:rsidR="007D1CA1"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ЛО;</w:t>
            </w: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Образовательные учреждения Всеволожского муниципального района</w:t>
            </w: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7B65E1">
        <w:trPr>
          <w:trHeight w:val="348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Обеспечение учреждений дошкольного образования, общеобразовательных учреждений и образовательных учре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ждений системы дополнительного обра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зования детей обучающими модулями имитурующие дорожную обстановку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компл.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Обеспечение учреждений дошкольного образования, общеобразовательных учреждений и образовательных учре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ждений 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системы дополнительного обра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зования детей наглядно-методическими комплектами для дошкольников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Учим правила дорожного движения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экз.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Проведение широкомасштабных акций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Внимание - дети!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Внимание - пеше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ход!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Вежливый водитель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Зебра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т.д. Привлечение информационных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средствах массовой информации по вопросам безопасности дорожного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Закупка световозвращающих приспособлений для дошкольников </w:t>
            </w:r>
            <w:r w:rsidR="007D1CA1"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и учащихся младших классов (браслеты, наклейки на одежду, рюкзаки и т.п.)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19 720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детского автогородка на базе образовательного учреждения Всеволожского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C9F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E5E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300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8" w:type="dxa"/>
            <w:gridSpan w:val="3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5778" w:type="dxa"/>
            <w:gridSpan w:val="4"/>
            <w:vMerge w:val="restart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31 234,200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31 110,000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0241D3" w:rsidRPr="00E46F0E" w:rsidRDefault="000241D3" w:rsidP="00E46F0E">
            <w:pPr>
              <w:keepNext/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363" w:rsidRPr="00E46F0E" w:rsidTr="00E46F0E">
        <w:trPr>
          <w:trHeight w:val="227"/>
        </w:trPr>
        <w:tc>
          <w:tcPr>
            <w:tcW w:w="5778" w:type="dxa"/>
            <w:gridSpan w:val="4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10 494,200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10 370,000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5778" w:type="dxa"/>
            <w:gridSpan w:val="4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10 370,000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10 370,000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5778" w:type="dxa"/>
            <w:gridSpan w:val="4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10 370,000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10 370,000</w:t>
            </w:r>
          </w:p>
        </w:tc>
        <w:tc>
          <w:tcPr>
            <w:tcW w:w="709" w:type="dxa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00" w:lineRule="exact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1363" w:rsidRPr="00E46F0E" w:rsidTr="00E46F0E">
        <w:trPr>
          <w:trHeight w:val="227"/>
        </w:trPr>
        <w:tc>
          <w:tcPr>
            <w:tcW w:w="15908" w:type="dxa"/>
            <w:gridSpan w:val="13"/>
            <w:shd w:val="clear" w:color="auto" w:fill="auto"/>
            <w:hideMark/>
          </w:tcPr>
          <w:p w:rsidR="000241D3" w:rsidRPr="00E46F0E" w:rsidRDefault="000241D3" w:rsidP="00E46F0E">
            <w:pPr>
              <w:spacing w:before="20" w:after="20" w:line="220" w:lineRule="exac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финансирования вышеуказанных мероприятий и их источники, могут уточняться в ходе регистрации собственности администрации </w:t>
            </w:r>
            <w:r w:rsidR="009B71DC"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«Всеволожский муниципальный район» </w:t>
            </w:r>
            <w:r w:rsidR="009B71DC"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 </w:t>
            </w:r>
            <w:r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вышеуказанные дороги, проведения мероприятий по техническому учету и паспортизации с целью определения их технического состояния и уточнения отклонений от нормативных требований, а также утверждения нормативов финансовых затрат </w:t>
            </w:r>
            <w:r w:rsidR="009B71DC"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 расчета ассигнований бюджета Всеволожского района на ремон</w:t>
            </w:r>
            <w:r w:rsidR="009B71DC"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капитальный ремонт, и содержание автомобильных дорог местного значения в соответствии с действующим законодательством. Объемы средств регионального бюджета по соотве</w:t>
            </w:r>
            <w:r w:rsidR="009B71DC"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мероприятиям данной подпрограммы будут уточняться в соответствии с правилами их распределения и представления утвержд</w:t>
            </w:r>
            <w:r w:rsidR="009B71DC"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енными постановлениями</w:t>
            </w:r>
            <w:r w:rsidRPr="00E46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Ленинградской области. </w:t>
            </w:r>
          </w:p>
        </w:tc>
      </w:tr>
    </w:tbl>
    <w:p w:rsidR="007F573E" w:rsidRPr="000241D3" w:rsidRDefault="007F573E" w:rsidP="00E46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F573E" w:rsidRPr="000241D3" w:rsidSect="007B65E1">
      <w:headerReference w:type="default" r:id="rId8"/>
      <w:footerReference w:type="default" r:id="rId9"/>
      <w:pgSz w:w="16838" w:h="11906" w:orient="landscape"/>
      <w:pgMar w:top="1644" w:right="567" w:bottom="737" w:left="567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F9" w:rsidRDefault="007E08F9" w:rsidP="002E7D14">
      <w:pPr>
        <w:spacing w:after="0" w:line="240" w:lineRule="auto"/>
      </w:pPr>
      <w:r>
        <w:separator/>
      </w:r>
    </w:p>
  </w:endnote>
  <w:endnote w:type="continuationSeparator" w:id="0">
    <w:p w:rsidR="007E08F9" w:rsidRDefault="007E08F9" w:rsidP="002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E1" w:rsidRPr="002E7D14" w:rsidRDefault="007B65E1">
    <w:pPr>
      <w:pStyle w:val="a8"/>
      <w:jc w:val="center"/>
      <w:rPr>
        <w:rFonts w:ascii="Times New Roman" w:hAnsi="Times New Roman"/>
        <w:sz w:val="24"/>
        <w:szCs w:val="24"/>
      </w:rPr>
    </w:pPr>
    <w:r w:rsidRPr="002E7D14">
      <w:rPr>
        <w:rFonts w:ascii="Times New Roman" w:hAnsi="Times New Roman"/>
        <w:sz w:val="24"/>
        <w:szCs w:val="24"/>
      </w:rPr>
      <w:fldChar w:fldCharType="begin"/>
    </w:r>
    <w:r w:rsidRPr="002E7D14">
      <w:rPr>
        <w:rFonts w:ascii="Times New Roman" w:hAnsi="Times New Roman"/>
        <w:sz w:val="24"/>
        <w:szCs w:val="24"/>
      </w:rPr>
      <w:instrText>PAGE   \* MERGEFORMAT</w:instrText>
    </w:r>
    <w:r w:rsidRPr="002E7D14">
      <w:rPr>
        <w:rFonts w:ascii="Times New Roman" w:hAnsi="Times New Roman"/>
        <w:sz w:val="24"/>
        <w:szCs w:val="24"/>
      </w:rPr>
      <w:fldChar w:fldCharType="separate"/>
    </w:r>
    <w:r w:rsidR="007B08E8">
      <w:rPr>
        <w:rFonts w:ascii="Times New Roman" w:hAnsi="Times New Roman"/>
        <w:noProof/>
        <w:sz w:val="24"/>
        <w:szCs w:val="24"/>
      </w:rPr>
      <w:t>2</w:t>
    </w:r>
    <w:r w:rsidRPr="002E7D14">
      <w:rPr>
        <w:rFonts w:ascii="Times New Roman" w:hAnsi="Times New Roman"/>
        <w:sz w:val="24"/>
        <w:szCs w:val="24"/>
      </w:rPr>
      <w:fldChar w:fldCharType="end"/>
    </w:r>
  </w:p>
  <w:p w:rsidR="007B65E1" w:rsidRDefault="007B65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F9" w:rsidRDefault="007E08F9" w:rsidP="002E7D14">
      <w:pPr>
        <w:spacing w:after="0" w:line="240" w:lineRule="auto"/>
      </w:pPr>
      <w:r>
        <w:separator/>
      </w:r>
    </w:p>
  </w:footnote>
  <w:footnote w:type="continuationSeparator" w:id="0">
    <w:p w:rsidR="007E08F9" w:rsidRDefault="007E08F9" w:rsidP="002E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E1" w:rsidRPr="002E7D14" w:rsidRDefault="007B08E8" w:rsidP="002E7D14">
    <w:pPr>
      <w:pStyle w:val="a6"/>
    </w:pPr>
    <w:r>
      <w:rPr>
        <w:noProof/>
        <w:lang w:eastAsia="ru-RU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margin">
            <wp:posOffset>8880475</wp:posOffset>
          </wp:positionH>
          <wp:positionV relativeFrom="margin">
            <wp:posOffset>-541655</wp:posOffset>
          </wp:positionV>
          <wp:extent cx="1238250" cy="400050"/>
          <wp:effectExtent l="0" t="0" r="9525" b="9525"/>
          <wp:wrapSquare wrapText="bothSides"/>
          <wp:docPr id="1" name="Рисунок 1" descr="v8_D2A9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D2A9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B57"/>
    <w:multiLevelType w:val="hybridMultilevel"/>
    <w:tmpl w:val="92E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3E"/>
    <w:rsid w:val="000241D3"/>
    <w:rsid w:val="000551B3"/>
    <w:rsid w:val="00090C9F"/>
    <w:rsid w:val="001B6D35"/>
    <w:rsid w:val="00206BB0"/>
    <w:rsid w:val="00212FE2"/>
    <w:rsid w:val="002E7D14"/>
    <w:rsid w:val="00405B80"/>
    <w:rsid w:val="004B3DF2"/>
    <w:rsid w:val="004F2FD4"/>
    <w:rsid w:val="005418E2"/>
    <w:rsid w:val="00594ADC"/>
    <w:rsid w:val="005C6571"/>
    <w:rsid w:val="005D6E7B"/>
    <w:rsid w:val="006F2C2C"/>
    <w:rsid w:val="006F645E"/>
    <w:rsid w:val="00747D21"/>
    <w:rsid w:val="00795175"/>
    <w:rsid w:val="007B08E8"/>
    <w:rsid w:val="007B65E1"/>
    <w:rsid w:val="007D1CA1"/>
    <w:rsid w:val="007E08F9"/>
    <w:rsid w:val="007F573E"/>
    <w:rsid w:val="00921D86"/>
    <w:rsid w:val="0093695B"/>
    <w:rsid w:val="009B71DC"/>
    <w:rsid w:val="009D47B1"/>
    <w:rsid w:val="009F59B0"/>
    <w:rsid w:val="00A76FAD"/>
    <w:rsid w:val="00B17362"/>
    <w:rsid w:val="00B41363"/>
    <w:rsid w:val="00B437F1"/>
    <w:rsid w:val="00B62615"/>
    <w:rsid w:val="00B905EE"/>
    <w:rsid w:val="00D20D18"/>
    <w:rsid w:val="00DD73F8"/>
    <w:rsid w:val="00E46F0E"/>
    <w:rsid w:val="00E85D0D"/>
    <w:rsid w:val="00EF2282"/>
    <w:rsid w:val="00F302FE"/>
    <w:rsid w:val="00F42792"/>
    <w:rsid w:val="00F525C6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27930D-1F02-42C6-BF67-FFAECB0A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41D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241D3"/>
    <w:rPr>
      <w:color w:val="800080"/>
      <w:u w:val="single"/>
    </w:rPr>
  </w:style>
  <w:style w:type="paragraph" w:customStyle="1" w:styleId="font5">
    <w:name w:val="font5"/>
    <w:basedOn w:val="a"/>
    <w:rsid w:val="0002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0241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0241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0241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11">
    <w:name w:val="xl111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18">
    <w:name w:val="xl118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23">
    <w:name w:val="xl12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24">
    <w:name w:val="xl124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27">
    <w:name w:val="xl12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rsid w:val="00024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024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024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024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24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5">
    <w:name w:val="xl145"/>
    <w:basedOn w:val="a"/>
    <w:rsid w:val="000241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024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9">
    <w:name w:val="xl149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0241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0241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0241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3">
    <w:name w:val="xl15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024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5">
    <w:name w:val="xl155"/>
    <w:basedOn w:val="a"/>
    <w:rsid w:val="0002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rsid w:val="0002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7">
    <w:name w:val="xl157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8">
    <w:name w:val="xl158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0241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2">
    <w:name w:val="xl162"/>
    <w:basedOn w:val="a"/>
    <w:rsid w:val="000241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3">
    <w:name w:val="xl163"/>
    <w:basedOn w:val="a"/>
    <w:rsid w:val="000241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4">
    <w:name w:val="xl164"/>
    <w:basedOn w:val="a"/>
    <w:rsid w:val="000241D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5">
    <w:name w:val="xl165"/>
    <w:basedOn w:val="a"/>
    <w:rsid w:val="000241D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6">
    <w:name w:val="xl166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7">
    <w:name w:val="xl16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0">
    <w:name w:val="xl170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2">
    <w:name w:val="xl172"/>
    <w:basedOn w:val="a"/>
    <w:rsid w:val="000241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024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0241D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rsid w:val="000241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6">
    <w:name w:val="xl176"/>
    <w:basedOn w:val="a"/>
    <w:rsid w:val="00024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7">
    <w:name w:val="xl177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8">
    <w:name w:val="xl178"/>
    <w:basedOn w:val="a"/>
    <w:rsid w:val="00024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9">
    <w:name w:val="xl179"/>
    <w:basedOn w:val="a"/>
    <w:rsid w:val="00024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0">
    <w:name w:val="xl180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1">
    <w:name w:val="xl181"/>
    <w:basedOn w:val="a"/>
    <w:rsid w:val="0002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2">
    <w:name w:val="xl182"/>
    <w:basedOn w:val="a"/>
    <w:rsid w:val="00024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3">
    <w:name w:val="xl183"/>
    <w:basedOn w:val="a"/>
    <w:rsid w:val="000241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rsid w:val="000241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5">
    <w:name w:val="xl185"/>
    <w:basedOn w:val="a"/>
    <w:rsid w:val="000241D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7">
    <w:name w:val="xl187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8">
    <w:name w:val="xl188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9">
    <w:name w:val="xl189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93">
    <w:name w:val="xl193"/>
    <w:basedOn w:val="a"/>
    <w:rsid w:val="000241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0241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5">
    <w:name w:val="xl195"/>
    <w:basedOn w:val="a"/>
    <w:rsid w:val="000241D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6">
    <w:name w:val="xl196"/>
    <w:basedOn w:val="a"/>
    <w:rsid w:val="000241D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7">
    <w:name w:val="xl197"/>
    <w:basedOn w:val="a"/>
    <w:rsid w:val="000241D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8">
    <w:name w:val="xl198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9">
    <w:name w:val="xl199"/>
    <w:basedOn w:val="a"/>
    <w:rsid w:val="000241D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00">
    <w:name w:val="xl200"/>
    <w:basedOn w:val="a"/>
    <w:rsid w:val="000241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01">
    <w:name w:val="xl201"/>
    <w:basedOn w:val="a"/>
    <w:rsid w:val="000241D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02">
    <w:name w:val="xl202"/>
    <w:basedOn w:val="a"/>
    <w:rsid w:val="000241D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03">
    <w:name w:val="xl203"/>
    <w:basedOn w:val="a"/>
    <w:rsid w:val="00024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4">
    <w:name w:val="xl204"/>
    <w:basedOn w:val="a"/>
    <w:rsid w:val="00024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5">
    <w:name w:val="xl205"/>
    <w:basedOn w:val="a"/>
    <w:rsid w:val="000241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6">
    <w:name w:val="xl206"/>
    <w:basedOn w:val="a"/>
    <w:rsid w:val="000241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7">
    <w:name w:val="xl207"/>
    <w:basedOn w:val="a"/>
    <w:rsid w:val="000241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8">
    <w:name w:val="xl208"/>
    <w:basedOn w:val="a"/>
    <w:rsid w:val="000241D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0241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0241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2">
    <w:name w:val="xl212"/>
    <w:basedOn w:val="a"/>
    <w:rsid w:val="000241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3">
    <w:name w:val="xl213"/>
    <w:basedOn w:val="a"/>
    <w:rsid w:val="000241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4">
    <w:name w:val="xl214"/>
    <w:basedOn w:val="a"/>
    <w:rsid w:val="0002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5">
    <w:name w:val="xl215"/>
    <w:basedOn w:val="a"/>
    <w:rsid w:val="0002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6">
    <w:name w:val="xl216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02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02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9">
    <w:name w:val="xl219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0">
    <w:name w:val="xl220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1">
    <w:name w:val="xl221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2">
    <w:name w:val="xl222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3">
    <w:name w:val="xl223"/>
    <w:basedOn w:val="a"/>
    <w:rsid w:val="0002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4">
    <w:name w:val="xl224"/>
    <w:basedOn w:val="a"/>
    <w:rsid w:val="0002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5">
    <w:name w:val="xl225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6">
    <w:name w:val="xl226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7">
    <w:name w:val="xl227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8">
    <w:name w:val="xl228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29">
    <w:name w:val="xl229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0">
    <w:name w:val="xl230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4">
    <w:name w:val="xl234"/>
    <w:basedOn w:val="a"/>
    <w:rsid w:val="000241D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5">
    <w:name w:val="xl235"/>
    <w:basedOn w:val="a"/>
    <w:rsid w:val="000241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6">
    <w:name w:val="xl236"/>
    <w:basedOn w:val="a"/>
    <w:rsid w:val="000241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7">
    <w:name w:val="xl237"/>
    <w:basedOn w:val="a"/>
    <w:rsid w:val="000241D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8">
    <w:name w:val="xl238"/>
    <w:basedOn w:val="a"/>
    <w:rsid w:val="000241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9">
    <w:name w:val="xl239"/>
    <w:basedOn w:val="a"/>
    <w:rsid w:val="000241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0">
    <w:name w:val="xl240"/>
    <w:basedOn w:val="a"/>
    <w:rsid w:val="000241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41">
    <w:name w:val="xl241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42">
    <w:name w:val="xl242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43">
    <w:name w:val="xl243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44">
    <w:name w:val="xl244"/>
    <w:basedOn w:val="a"/>
    <w:rsid w:val="000241D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45">
    <w:name w:val="xl245"/>
    <w:basedOn w:val="a"/>
    <w:rsid w:val="000241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46">
    <w:name w:val="xl246"/>
    <w:basedOn w:val="a"/>
    <w:rsid w:val="000241D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47">
    <w:name w:val="xl24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8">
    <w:name w:val="xl248"/>
    <w:basedOn w:val="a"/>
    <w:rsid w:val="0002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9">
    <w:name w:val="xl249"/>
    <w:basedOn w:val="a"/>
    <w:rsid w:val="00024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0">
    <w:name w:val="xl250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1">
    <w:name w:val="xl251"/>
    <w:basedOn w:val="a"/>
    <w:rsid w:val="0002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2">
    <w:name w:val="xl252"/>
    <w:basedOn w:val="a"/>
    <w:rsid w:val="00024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3">
    <w:name w:val="xl253"/>
    <w:basedOn w:val="a"/>
    <w:rsid w:val="0002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4">
    <w:name w:val="xl254"/>
    <w:basedOn w:val="a"/>
    <w:rsid w:val="0002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5">
    <w:name w:val="xl255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6">
    <w:name w:val="xl256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7">
    <w:name w:val="xl257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8">
    <w:name w:val="xl258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0241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0241D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0241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"/>
    <w:rsid w:val="000241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"/>
    <w:rsid w:val="000241D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0241D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0241D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0241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"/>
    <w:rsid w:val="000241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4">
    <w:name w:val="xl274"/>
    <w:basedOn w:val="a"/>
    <w:rsid w:val="000241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"/>
    <w:rsid w:val="000241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"/>
    <w:rsid w:val="000241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8">
    <w:name w:val="xl278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9">
    <w:name w:val="xl279"/>
    <w:basedOn w:val="a"/>
    <w:rsid w:val="0002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0">
    <w:name w:val="xl280"/>
    <w:basedOn w:val="a"/>
    <w:rsid w:val="000241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1">
    <w:name w:val="xl281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2">
    <w:name w:val="xl282"/>
    <w:basedOn w:val="a"/>
    <w:rsid w:val="000241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3">
    <w:name w:val="xl283"/>
    <w:basedOn w:val="a"/>
    <w:rsid w:val="000241D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4">
    <w:name w:val="xl284"/>
    <w:basedOn w:val="a"/>
    <w:rsid w:val="000241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"/>
    <w:rsid w:val="000241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6">
    <w:name w:val="xl286"/>
    <w:basedOn w:val="a"/>
    <w:rsid w:val="000241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7">
    <w:name w:val="xl287"/>
    <w:basedOn w:val="a"/>
    <w:rsid w:val="000241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8">
    <w:name w:val="xl288"/>
    <w:basedOn w:val="a"/>
    <w:rsid w:val="000241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89">
    <w:name w:val="xl289"/>
    <w:basedOn w:val="a"/>
    <w:rsid w:val="000241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0">
    <w:name w:val="xl290"/>
    <w:basedOn w:val="a"/>
    <w:rsid w:val="000241D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1">
    <w:name w:val="xl291"/>
    <w:basedOn w:val="a"/>
    <w:rsid w:val="000241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2">
    <w:name w:val="xl292"/>
    <w:basedOn w:val="a"/>
    <w:rsid w:val="000241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3">
    <w:name w:val="xl293"/>
    <w:basedOn w:val="a"/>
    <w:rsid w:val="000241D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4">
    <w:name w:val="xl294"/>
    <w:basedOn w:val="a"/>
    <w:rsid w:val="000241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5">
    <w:name w:val="xl295"/>
    <w:basedOn w:val="a"/>
    <w:rsid w:val="000241D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6">
    <w:name w:val="xl296"/>
    <w:basedOn w:val="a"/>
    <w:rsid w:val="000241D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7">
    <w:name w:val="xl297"/>
    <w:basedOn w:val="a"/>
    <w:rsid w:val="000241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8">
    <w:name w:val="xl298"/>
    <w:basedOn w:val="a"/>
    <w:rsid w:val="000241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99">
    <w:name w:val="xl299"/>
    <w:basedOn w:val="a"/>
    <w:rsid w:val="000241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0">
    <w:name w:val="xl300"/>
    <w:basedOn w:val="a"/>
    <w:rsid w:val="000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1">
    <w:name w:val="xl301"/>
    <w:basedOn w:val="a"/>
    <w:rsid w:val="000241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2">
    <w:name w:val="xl302"/>
    <w:basedOn w:val="a"/>
    <w:rsid w:val="000241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3">
    <w:name w:val="xl303"/>
    <w:basedOn w:val="a"/>
    <w:rsid w:val="000241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39"/>
    <w:rsid w:val="0002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7D1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7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7D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Соколов</cp:lastModifiedBy>
  <cp:revision>2</cp:revision>
  <dcterms:created xsi:type="dcterms:W3CDTF">2017-06-02T11:51:00Z</dcterms:created>
  <dcterms:modified xsi:type="dcterms:W3CDTF">2017-06-02T11:51:00Z</dcterms:modified>
</cp:coreProperties>
</file>